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3BDB" w:rsidRDefault="005E29E7" w:rsidP="005C3BDB">
      <w:pPr>
        <w:pStyle w:val="a4"/>
        <w:spacing w:line="500" w:lineRule="exact"/>
        <w:ind w:leftChars="0" w:left="360" w:right="1440"/>
        <w:rPr>
          <w:rFonts w:ascii="微軟正黑體 Light" w:eastAsia="微軟正黑體 Light" w:hAnsi="微軟正黑體 Light" w:cs="微軟正黑體 Light"/>
          <w:b/>
          <w:sz w:val="36"/>
          <w:szCs w:val="36"/>
        </w:rPr>
      </w:pPr>
      <w:r>
        <w:rPr>
          <w:rFonts w:ascii="微軟正黑體 Light" w:eastAsia="微軟正黑體 Light" w:hAnsi="微軟正黑體 Light" w:cs="微軟正黑體 Light" w:hint="eastAsia"/>
          <w:sz w:val="28"/>
          <w:szCs w:val="28"/>
        </w:rPr>
        <w:t xml:space="preserve"> </w:t>
      </w:r>
      <w:r w:rsidR="005C3BDB">
        <w:rPr>
          <w:rFonts w:ascii="微軟正黑體 Light" w:eastAsia="微軟正黑體 Light" w:hAnsi="微軟正黑體 Light" w:cs="微軟正黑體 Light" w:hint="eastAsia"/>
          <w:sz w:val="28"/>
          <w:szCs w:val="28"/>
        </w:rPr>
        <w:t>(附件四)</w:t>
      </w:r>
    </w:p>
    <w:p w:rsidR="005C3BDB" w:rsidRPr="005C3BDB" w:rsidRDefault="005C3BDB" w:rsidP="005C3BDB">
      <w:r w:rsidRPr="005C3BDB">
        <w:rPr>
          <w:rFonts w:ascii="Times New Roman" w:hAnsi="Times New Roman" w:cs="Times New Roman"/>
          <w:color w:val="666666"/>
          <w:sz w:val="20"/>
          <w:szCs w:val="20"/>
          <w:shd w:val="clear" w:color="auto" w:fill="FFFFFF"/>
        </w:rPr>
        <w:t>隨著國內人口逐漸高齡化，癌症已躍居國人十大死因之首位。早期的發現與診斷，關係著病情之發展，因此也越來越受到重視。</w:t>
      </w:r>
      <w:r w:rsidRPr="005C3BDB">
        <w:rPr>
          <w:rFonts w:ascii="Times New Roman" w:hAnsi="Times New Roman" w:cs="Times New Roman"/>
          <w:color w:val="666666"/>
          <w:sz w:val="20"/>
          <w:szCs w:val="20"/>
        </w:rPr>
        <w:br/>
      </w:r>
      <w:r w:rsidRPr="005C3BDB">
        <w:rPr>
          <w:rFonts w:ascii="Times New Roman" w:hAnsi="Times New Roman" w:cs="Times New Roman"/>
          <w:color w:val="666666"/>
          <w:sz w:val="20"/>
          <w:szCs w:val="20"/>
        </w:rPr>
        <w:br/>
      </w:r>
      <w:r w:rsidRPr="005C3BDB">
        <w:rPr>
          <w:rFonts w:ascii="Times New Roman" w:hAnsi="Times New Roman" w:cs="Times New Roman"/>
          <w:color w:val="FF3399"/>
          <w:sz w:val="20"/>
          <w:szCs w:val="20"/>
          <w:shd w:val="clear" w:color="auto" w:fill="FFFFFF"/>
        </w:rPr>
        <w:t>什麼是腫瘤標記檢查：</w:t>
      </w:r>
      <w:r w:rsidRPr="005C3BDB">
        <w:rPr>
          <w:rFonts w:ascii="Times New Roman" w:hAnsi="Times New Roman" w:cs="Times New Roman"/>
          <w:color w:val="666666"/>
          <w:sz w:val="20"/>
          <w:szCs w:val="20"/>
        </w:rPr>
        <w:br/>
      </w:r>
      <w:r w:rsidRPr="005C3BDB">
        <w:rPr>
          <w:rFonts w:ascii="Times New Roman" w:hAnsi="Times New Roman" w:cs="Times New Roman"/>
          <w:color w:val="666666"/>
          <w:sz w:val="20"/>
          <w:szCs w:val="20"/>
          <w:shd w:val="clear" w:color="auto" w:fill="FFFFFF"/>
        </w:rPr>
        <w:t>腫瘤標記檢查是藉由血液檢測體內癌症抗原標記物質含量，</w:t>
      </w:r>
      <w:r w:rsidRPr="005C3BDB">
        <w:rPr>
          <w:rFonts w:ascii="Times New Roman" w:hAnsi="Times New Roman" w:cs="Times New Roman"/>
          <w:color w:val="666666"/>
          <w:sz w:val="20"/>
          <w:szCs w:val="20"/>
          <w:shd w:val="clear" w:color="auto" w:fill="FFFFFF"/>
        </w:rPr>
        <w:t xml:space="preserve"> </w:t>
      </w:r>
      <w:r w:rsidRPr="005C3BDB">
        <w:rPr>
          <w:rFonts w:ascii="Times New Roman" w:hAnsi="Times New Roman" w:cs="Times New Roman"/>
          <w:color w:val="666666"/>
          <w:sz w:val="20"/>
          <w:szCs w:val="20"/>
          <w:shd w:val="clear" w:color="auto" w:fill="FFFFFF"/>
        </w:rPr>
        <w:t>這些物質共同的特徵就是</w:t>
      </w:r>
      <w:r w:rsidRPr="005C3BDB">
        <w:rPr>
          <w:rFonts w:ascii="Times New Roman" w:hAnsi="Times New Roman" w:cs="Times New Roman"/>
          <w:color w:val="666666"/>
          <w:sz w:val="20"/>
          <w:szCs w:val="20"/>
          <w:shd w:val="clear" w:color="auto" w:fill="FFFFFF"/>
        </w:rPr>
        <w:t xml:space="preserve"> -- </w:t>
      </w:r>
      <w:r w:rsidRPr="005C3BDB">
        <w:rPr>
          <w:rFonts w:ascii="Times New Roman" w:hAnsi="Times New Roman" w:cs="Times New Roman"/>
          <w:color w:val="666666"/>
          <w:sz w:val="20"/>
          <w:szCs w:val="20"/>
          <w:shd w:val="clear" w:color="auto" w:fill="FFFFFF"/>
        </w:rPr>
        <w:t>可能在癌症患者的身上會有較高的數值，</w:t>
      </w:r>
      <w:r w:rsidRPr="005C3BDB">
        <w:rPr>
          <w:rFonts w:ascii="Times New Roman" w:hAnsi="Times New Roman" w:cs="Times New Roman"/>
          <w:color w:val="666666"/>
          <w:sz w:val="20"/>
          <w:szCs w:val="20"/>
          <w:shd w:val="clear" w:color="auto" w:fill="FFFFFF"/>
        </w:rPr>
        <w:t xml:space="preserve"> </w:t>
      </w:r>
      <w:r w:rsidRPr="005C3BDB">
        <w:rPr>
          <w:rFonts w:ascii="Times New Roman" w:hAnsi="Times New Roman" w:cs="Times New Roman"/>
          <w:color w:val="666666"/>
          <w:sz w:val="20"/>
          <w:szCs w:val="20"/>
          <w:shd w:val="clear" w:color="auto" w:fill="FFFFFF"/>
        </w:rPr>
        <w:t>若發現異常應再輔以更進一步的檢查，因此腫瘤標記可以作為偵測癌症的方法之</w:t>
      </w:r>
      <w:proofErr w:type="gramStart"/>
      <w:r w:rsidRPr="005C3BDB">
        <w:rPr>
          <w:rFonts w:ascii="Times New Roman" w:hAnsi="Times New Roman" w:cs="Times New Roman"/>
          <w:color w:val="666666"/>
          <w:sz w:val="20"/>
          <w:szCs w:val="20"/>
          <w:shd w:val="clear" w:color="auto" w:fill="FFFFFF"/>
        </w:rPr>
        <w:t>一</w:t>
      </w:r>
      <w:proofErr w:type="gramEnd"/>
      <w:r w:rsidRPr="005C3BDB">
        <w:rPr>
          <w:rFonts w:ascii="Times New Roman" w:hAnsi="Times New Roman" w:cs="Times New Roman"/>
          <w:color w:val="666666"/>
          <w:sz w:val="20"/>
          <w:szCs w:val="20"/>
          <w:shd w:val="clear" w:color="auto" w:fill="FFFFFF"/>
        </w:rPr>
        <w:t>。</w:t>
      </w:r>
      <w:r w:rsidRPr="005C3BDB">
        <w:rPr>
          <w:rFonts w:ascii="Times New Roman" w:hAnsi="Times New Roman" w:cs="Times New Roman"/>
          <w:color w:val="666666"/>
          <w:sz w:val="20"/>
          <w:szCs w:val="20"/>
          <w:shd w:val="clear" w:color="auto" w:fill="FFFFFF"/>
        </w:rPr>
        <w:t> </w:t>
      </w:r>
      <w:r w:rsidRPr="005C3BDB">
        <w:rPr>
          <w:rFonts w:ascii="Times New Roman" w:hAnsi="Times New Roman" w:cs="Times New Roman"/>
          <w:color w:val="666666"/>
          <w:sz w:val="20"/>
          <w:szCs w:val="20"/>
        </w:rPr>
        <w:br/>
      </w:r>
      <w:r w:rsidRPr="005C3BDB">
        <w:rPr>
          <w:rFonts w:ascii="Times New Roman" w:hAnsi="Times New Roman" w:cs="Times New Roman"/>
          <w:color w:val="666666"/>
          <w:sz w:val="20"/>
          <w:szCs w:val="20"/>
        </w:rPr>
        <w:br/>
      </w:r>
      <w:r w:rsidRPr="005C3BDB">
        <w:rPr>
          <w:rFonts w:ascii="Times New Roman" w:hAnsi="Times New Roman" w:cs="Times New Roman"/>
          <w:color w:val="FF3399"/>
          <w:sz w:val="20"/>
          <w:szCs w:val="20"/>
          <w:shd w:val="clear" w:color="auto" w:fill="FFFFFF"/>
        </w:rPr>
        <w:t>腫瘤標記檢查的好處：</w:t>
      </w:r>
      <w:r w:rsidRPr="005C3BDB">
        <w:rPr>
          <w:rFonts w:ascii="Times New Roman" w:hAnsi="Times New Roman" w:cs="Times New Roman"/>
          <w:color w:val="666666"/>
          <w:sz w:val="20"/>
          <w:szCs w:val="20"/>
        </w:rPr>
        <w:br/>
      </w:r>
      <w:r w:rsidRPr="005C3BDB">
        <w:rPr>
          <w:rFonts w:ascii="Times New Roman" w:hAnsi="Times New Roman" w:cs="Times New Roman"/>
          <w:color w:val="666666"/>
          <w:sz w:val="20"/>
          <w:szCs w:val="20"/>
          <w:shd w:val="clear" w:color="auto" w:fill="FFFFFF"/>
        </w:rPr>
        <w:t>是許多癌症檢查方式中</w:t>
      </w:r>
      <w:r w:rsidRPr="005C3BDB">
        <w:rPr>
          <w:rFonts w:ascii="Times New Roman" w:hAnsi="Times New Roman" w:cs="Times New Roman"/>
          <w:color w:val="666666"/>
          <w:sz w:val="20"/>
          <w:szCs w:val="20"/>
          <w:shd w:val="clear" w:color="auto" w:fill="FFFFFF"/>
        </w:rPr>
        <w:t xml:space="preserve"> </w:t>
      </w:r>
      <w:r w:rsidRPr="005C3BDB">
        <w:rPr>
          <w:rFonts w:ascii="Times New Roman" w:hAnsi="Times New Roman" w:cs="Times New Roman"/>
          <w:color w:val="666666"/>
          <w:sz w:val="20"/>
          <w:szCs w:val="20"/>
          <w:shd w:val="clear" w:color="auto" w:fill="FFFFFF"/>
        </w:rPr>
        <w:t>最簡便、快速、經濟實惠</w:t>
      </w:r>
      <w:r w:rsidRPr="005C3BDB">
        <w:rPr>
          <w:rFonts w:ascii="Times New Roman" w:hAnsi="Times New Roman" w:cs="Times New Roman"/>
          <w:color w:val="666666"/>
          <w:sz w:val="20"/>
          <w:szCs w:val="20"/>
          <w:shd w:val="clear" w:color="auto" w:fill="FFFFFF"/>
        </w:rPr>
        <w:t xml:space="preserve"> </w:t>
      </w:r>
      <w:r w:rsidRPr="005C3BDB">
        <w:rPr>
          <w:rFonts w:ascii="Times New Roman" w:hAnsi="Times New Roman" w:cs="Times New Roman"/>
          <w:color w:val="666666"/>
          <w:sz w:val="20"/>
          <w:szCs w:val="20"/>
          <w:shd w:val="clear" w:color="auto" w:fill="FFFFFF"/>
        </w:rPr>
        <w:t>的檢查，</w:t>
      </w:r>
      <w:r w:rsidRPr="005C3BDB">
        <w:rPr>
          <w:rFonts w:ascii="Times New Roman" w:hAnsi="Times New Roman" w:cs="Times New Roman"/>
          <w:color w:val="666666"/>
          <w:sz w:val="20"/>
          <w:szCs w:val="20"/>
          <w:shd w:val="clear" w:color="auto" w:fill="FFFFFF"/>
        </w:rPr>
        <w:t xml:space="preserve"> </w:t>
      </w:r>
      <w:r w:rsidRPr="005C3BDB">
        <w:rPr>
          <w:rFonts w:ascii="Times New Roman" w:hAnsi="Times New Roman" w:cs="Times New Roman"/>
          <w:color w:val="666666"/>
          <w:sz w:val="20"/>
          <w:szCs w:val="20"/>
          <w:shd w:val="clear" w:color="auto" w:fill="FFFFFF"/>
        </w:rPr>
        <w:t>以提高我們發現癌症的機率，及早發現，提早治療。</w:t>
      </w:r>
      <w:r w:rsidRPr="005C3BDB">
        <w:rPr>
          <w:rFonts w:ascii="Times New Roman" w:hAnsi="Times New Roman" w:cs="Times New Roman"/>
          <w:color w:val="666666"/>
          <w:sz w:val="20"/>
          <w:szCs w:val="20"/>
          <w:shd w:val="clear" w:color="auto" w:fill="FFFFFF"/>
        </w:rPr>
        <w:t> </w:t>
      </w:r>
    </w:p>
    <w:tbl>
      <w:tblPr>
        <w:tblW w:w="4976" w:type="pct"/>
        <w:tblCellSpacing w:w="7" w:type="dxa"/>
        <w:tblBorders>
          <w:top w:val="outset" w:sz="6" w:space="0" w:color="809E36"/>
          <w:left w:val="outset" w:sz="6" w:space="0" w:color="809E36"/>
          <w:bottom w:val="outset" w:sz="6" w:space="0" w:color="809E36"/>
          <w:right w:val="outset" w:sz="6" w:space="0" w:color="809E36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177"/>
        <w:gridCol w:w="5070"/>
        <w:gridCol w:w="4316"/>
      </w:tblGrid>
      <w:tr w:rsidR="005E29E7" w:rsidRPr="005C3BDB" w:rsidTr="005E29E7">
        <w:trPr>
          <w:tblCellSpacing w:w="7" w:type="dxa"/>
        </w:trPr>
        <w:tc>
          <w:tcPr>
            <w:tcW w:w="0" w:type="auto"/>
            <w:tcBorders>
              <w:top w:val="outset" w:sz="6" w:space="0" w:color="809E36"/>
              <w:left w:val="outset" w:sz="6" w:space="0" w:color="809E36"/>
              <w:bottom w:val="outset" w:sz="6" w:space="0" w:color="809E36"/>
              <w:right w:val="outset" w:sz="6" w:space="0" w:color="809E36"/>
            </w:tcBorders>
            <w:shd w:val="clear" w:color="auto" w:fill="FFFFFF"/>
            <w:hideMark/>
          </w:tcPr>
          <w:p w:rsidR="005E29E7" w:rsidRPr="005C3BDB" w:rsidRDefault="005E29E7" w:rsidP="005C3BDB">
            <w:pPr>
              <w:spacing w:line="210" w:lineRule="atLeast"/>
              <w:rPr>
                <w:rFonts w:ascii="璅蹱扑擃�" w:eastAsia="璅蹱扑擃�" w:hAnsi="Times New Roman" w:cs="Times New Roman"/>
                <w:b/>
                <w:bCs/>
                <w:color w:val="678145"/>
                <w:sz w:val="20"/>
                <w:szCs w:val="20"/>
              </w:rPr>
            </w:pPr>
            <w:r w:rsidRPr="005C3BDB">
              <w:rPr>
                <w:rFonts w:ascii="璅蹱扑擃�" w:eastAsia="璅蹱扑擃�" w:hAnsi="Times New Roman" w:cs="Times New Roman" w:hint="eastAsia"/>
                <w:b/>
                <w:bCs/>
                <w:color w:val="678145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809E36"/>
              <w:left w:val="outset" w:sz="6" w:space="0" w:color="809E36"/>
              <w:bottom w:val="outset" w:sz="6" w:space="0" w:color="809E36"/>
              <w:right w:val="outset" w:sz="6" w:space="0" w:color="809E36"/>
            </w:tcBorders>
            <w:shd w:val="clear" w:color="auto" w:fill="FFFFFF"/>
            <w:vAlign w:val="center"/>
            <w:hideMark/>
          </w:tcPr>
          <w:p w:rsidR="005E29E7" w:rsidRPr="005C3BDB" w:rsidRDefault="005E29E7" w:rsidP="005C3BDB">
            <w:pPr>
              <w:spacing w:line="210" w:lineRule="atLeast"/>
              <w:rPr>
                <w:rFonts w:ascii="璅蹱扑擃�" w:eastAsia="璅蹱扑擃�" w:hAnsi="Times New Roman" w:cs="Times New Roman"/>
                <w:b/>
                <w:bCs/>
                <w:color w:val="678145"/>
                <w:sz w:val="20"/>
                <w:szCs w:val="20"/>
              </w:rPr>
            </w:pPr>
            <w:r w:rsidRPr="005C3BDB">
              <w:rPr>
                <w:rFonts w:ascii="璅蹱扑擃�" w:eastAsia="璅蹱扑擃�" w:hAnsi="Times New Roman" w:cs="Times New Roman" w:hint="eastAsia"/>
                <w:b/>
                <w:bCs/>
                <w:color w:val="678145"/>
                <w:sz w:val="20"/>
                <w:szCs w:val="20"/>
              </w:rPr>
              <w:t>檢查項目</w:t>
            </w:r>
          </w:p>
        </w:tc>
        <w:tc>
          <w:tcPr>
            <w:tcW w:w="2044" w:type="pct"/>
            <w:tcBorders>
              <w:top w:val="outset" w:sz="6" w:space="0" w:color="809E36"/>
              <w:left w:val="outset" w:sz="6" w:space="0" w:color="809E36"/>
              <w:bottom w:val="outset" w:sz="6" w:space="0" w:color="809E36"/>
              <w:right w:val="outset" w:sz="6" w:space="0" w:color="809E36"/>
            </w:tcBorders>
            <w:shd w:val="clear" w:color="auto" w:fill="FFFFFF"/>
            <w:vAlign w:val="center"/>
            <w:hideMark/>
          </w:tcPr>
          <w:p w:rsidR="005E29E7" w:rsidRPr="005C3BDB" w:rsidRDefault="005E29E7" w:rsidP="005C3BDB">
            <w:pPr>
              <w:spacing w:line="210" w:lineRule="atLeast"/>
              <w:rPr>
                <w:rFonts w:ascii="璅蹱扑擃�" w:eastAsia="璅蹱扑擃�" w:hAnsi="Times New Roman" w:cs="Times New Roman"/>
                <w:b/>
                <w:bCs/>
                <w:color w:val="678145"/>
                <w:sz w:val="20"/>
                <w:szCs w:val="20"/>
              </w:rPr>
            </w:pPr>
            <w:r w:rsidRPr="005C3BDB">
              <w:rPr>
                <w:rFonts w:ascii="璅蹱扑擃�" w:eastAsia="璅蹱扑擃�" w:hAnsi="Times New Roman" w:cs="Times New Roman" w:hint="eastAsia"/>
                <w:b/>
                <w:bCs/>
                <w:color w:val="678145"/>
                <w:sz w:val="20"/>
                <w:szCs w:val="20"/>
              </w:rPr>
              <w:t>檢查目的及適用對象</w:t>
            </w:r>
          </w:p>
        </w:tc>
      </w:tr>
      <w:tr w:rsidR="005E29E7" w:rsidRPr="005C3BDB" w:rsidTr="005E29E7">
        <w:trPr>
          <w:tblCellSpacing w:w="7" w:type="dxa"/>
        </w:trPr>
        <w:tc>
          <w:tcPr>
            <w:tcW w:w="0" w:type="auto"/>
            <w:tcBorders>
              <w:top w:val="outset" w:sz="6" w:space="0" w:color="809E36"/>
              <w:left w:val="outset" w:sz="6" w:space="0" w:color="809E36"/>
              <w:bottom w:val="outset" w:sz="6" w:space="0" w:color="809E36"/>
              <w:right w:val="outset" w:sz="6" w:space="0" w:color="809E36"/>
            </w:tcBorders>
            <w:shd w:val="clear" w:color="auto" w:fill="FFFFFF"/>
            <w:vAlign w:val="center"/>
            <w:hideMark/>
          </w:tcPr>
          <w:p w:rsidR="005E29E7" w:rsidRPr="005C3BDB" w:rsidRDefault="005E29E7" w:rsidP="005C3BDB">
            <w:pPr>
              <w:spacing w:line="210" w:lineRule="atLeast"/>
              <w:rPr>
                <w:rFonts w:ascii="璅蹱扑擃�" w:eastAsia="璅蹱扑擃�" w:hAnsi="Times New Roman" w:cs="Times New Roman"/>
                <w:b/>
                <w:bCs/>
                <w:color w:val="678145"/>
                <w:sz w:val="20"/>
                <w:szCs w:val="20"/>
              </w:rPr>
            </w:pPr>
            <w:r w:rsidRPr="005C3BDB">
              <w:rPr>
                <w:rFonts w:ascii="璅蹱扑擃�" w:eastAsia="璅蹱扑擃�" w:hAnsi="Times New Roman" w:cs="Times New Roman" w:hint="eastAsia"/>
                <w:b/>
                <w:bCs/>
                <w:color w:val="678145"/>
                <w:sz w:val="20"/>
                <w:szCs w:val="20"/>
              </w:rPr>
              <w:t>臨床一般檢查</w:t>
            </w:r>
          </w:p>
        </w:tc>
        <w:tc>
          <w:tcPr>
            <w:tcW w:w="0" w:type="auto"/>
            <w:tcBorders>
              <w:top w:val="outset" w:sz="6" w:space="0" w:color="809E36"/>
              <w:left w:val="outset" w:sz="6" w:space="0" w:color="809E36"/>
              <w:bottom w:val="outset" w:sz="6" w:space="0" w:color="809E36"/>
              <w:right w:val="outset" w:sz="6" w:space="0" w:color="809E36"/>
            </w:tcBorders>
            <w:shd w:val="clear" w:color="auto" w:fill="FFFFFF"/>
            <w:vAlign w:val="center"/>
            <w:hideMark/>
          </w:tcPr>
          <w:p w:rsidR="005E29E7" w:rsidRPr="005C3BDB" w:rsidRDefault="005E29E7" w:rsidP="005C3BDB">
            <w:pPr>
              <w:spacing w:line="240" w:lineRule="atLeast"/>
              <w:rPr>
                <w:rFonts w:ascii="Times New Roman" w:hAnsi="Times New Roman" w:cs="Times New Roman"/>
                <w:color w:val="666666"/>
                <w:sz w:val="20"/>
                <w:szCs w:val="20"/>
              </w:rPr>
            </w:pPr>
            <w:r w:rsidRPr="005C3BDB">
              <w:rPr>
                <w:rFonts w:ascii="Times New Roman" w:hAnsi="Times New Roman" w:cs="Times New Roman"/>
                <w:color w:val="666666"/>
                <w:sz w:val="20"/>
                <w:szCs w:val="20"/>
              </w:rPr>
              <w:t>身高、體重、</w:t>
            </w:r>
            <w:r w:rsidRPr="005C3BDB">
              <w:rPr>
                <w:rFonts w:ascii="Times New Roman" w:hAnsi="Times New Roman" w:cs="Times New Roman"/>
                <w:color w:val="666666"/>
                <w:sz w:val="20"/>
                <w:szCs w:val="20"/>
              </w:rPr>
              <w:t>BMI</w:t>
            </w:r>
            <w:r w:rsidRPr="005C3BDB">
              <w:rPr>
                <w:rFonts w:ascii="Times New Roman" w:hAnsi="Times New Roman" w:cs="Times New Roman"/>
                <w:color w:val="666666"/>
                <w:sz w:val="20"/>
                <w:szCs w:val="20"/>
              </w:rPr>
              <w:t>、血壓、脈搏、視力、辨色力</w:t>
            </w:r>
          </w:p>
        </w:tc>
        <w:tc>
          <w:tcPr>
            <w:tcW w:w="2044" w:type="pct"/>
            <w:tcBorders>
              <w:top w:val="outset" w:sz="6" w:space="0" w:color="809E36"/>
              <w:left w:val="outset" w:sz="6" w:space="0" w:color="809E36"/>
              <w:bottom w:val="outset" w:sz="6" w:space="0" w:color="809E36"/>
              <w:right w:val="outset" w:sz="6" w:space="0" w:color="809E36"/>
            </w:tcBorders>
            <w:shd w:val="clear" w:color="auto" w:fill="FFFFFF"/>
            <w:vAlign w:val="center"/>
            <w:hideMark/>
          </w:tcPr>
          <w:p w:rsidR="005E29E7" w:rsidRPr="005C3BDB" w:rsidRDefault="005E29E7" w:rsidP="005C3BDB">
            <w:pPr>
              <w:spacing w:line="240" w:lineRule="atLeast"/>
              <w:rPr>
                <w:rFonts w:ascii="Times New Roman" w:hAnsi="Times New Roman" w:cs="Times New Roman"/>
                <w:color w:val="666666"/>
                <w:sz w:val="20"/>
                <w:szCs w:val="20"/>
              </w:rPr>
            </w:pPr>
            <w:r w:rsidRPr="005C3BDB">
              <w:rPr>
                <w:rFonts w:ascii="Times New Roman" w:hAnsi="Times New Roman" w:cs="Times New Roman"/>
                <w:color w:val="666666"/>
                <w:sz w:val="20"/>
                <w:szCs w:val="20"/>
              </w:rPr>
              <w:t>了解身體基本功能是否正常</w:t>
            </w:r>
          </w:p>
        </w:tc>
      </w:tr>
      <w:tr w:rsidR="005E29E7" w:rsidRPr="005C3BDB" w:rsidTr="005E29E7">
        <w:trPr>
          <w:tblCellSpacing w:w="7" w:type="dxa"/>
        </w:trPr>
        <w:tc>
          <w:tcPr>
            <w:tcW w:w="0" w:type="auto"/>
            <w:vMerge w:val="restart"/>
            <w:tcBorders>
              <w:top w:val="outset" w:sz="6" w:space="0" w:color="809E36"/>
              <w:left w:val="outset" w:sz="6" w:space="0" w:color="809E36"/>
              <w:bottom w:val="outset" w:sz="6" w:space="0" w:color="809E36"/>
              <w:right w:val="outset" w:sz="6" w:space="0" w:color="809E36"/>
            </w:tcBorders>
            <w:shd w:val="clear" w:color="auto" w:fill="FFFFFF"/>
            <w:vAlign w:val="center"/>
            <w:hideMark/>
          </w:tcPr>
          <w:p w:rsidR="005E29E7" w:rsidRPr="005C3BDB" w:rsidRDefault="005E29E7" w:rsidP="005C3BDB">
            <w:pPr>
              <w:spacing w:line="210" w:lineRule="atLeast"/>
              <w:rPr>
                <w:rFonts w:ascii="璅蹱扑擃�" w:eastAsia="璅蹱扑擃�" w:hAnsi="Times New Roman" w:cs="Times New Roman"/>
                <w:b/>
                <w:bCs/>
                <w:color w:val="678145"/>
                <w:sz w:val="20"/>
                <w:szCs w:val="20"/>
              </w:rPr>
            </w:pPr>
            <w:r w:rsidRPr="005C3BDB">
              <w:rPr>
                <w:rFonts w:ascii="璅蹱扑擃�" w:eastAsia="璅蹱扑擃�" w:hAnsi="Times New Roman" w:cs="Times New Roman" w:hint="eastAsia"/>
                <w:b/>
                <w:bCs/>
                <w:color w:val="678145"/>
                <w:sz w:val="20"/>
                <w:szCs w:val="20"/>
              </w:rPr>
              <w:t>腫瘤標記</w:t>
            </w:r>
          </w:p>
        </w:tc>
        <w:tc>
          <w:tcPr>
            <w:tcW w:w="0" w:type="auto"/>
            <w:tcBorders>
              <w:top w:val="outset" w:sz="6" w:space="0" w:color="809E36"/>
              <w:left w:val="outset" w:sz="6" w:space="0" w:color="809E36"/>
              <w:bottom w:val="outset" w:sz="6" w:space="0" w:color="809E36"/>
              <w:right w:val="outset" w:sz="6" w:space="0" w:color="809E36"/>
            </w:tcBorders>
            <w:shd w:val="clear" w:color="auto" w:fill="FFFFFF"/>
            <w:vAlign w:val="center"/>
            <w:hideMark/>
          </w:tcPr>
          <w:p w:rsidR="005E29E7" w:rsidRPr="005C3BDB" w:rsidRDefault="005E29E7" w:rsidP="005C3BDB">
            <w:pPr>
              <w:spacing w:line="240" w:lineRule="atLeast"/>
              <w:rPr>
                <w:rFonts w:ascii="Times New Roman" w:hAnsi="Times New Roman" w:cs="Times New Roman"/>
                <w:color w:val="666666"/>
                <w:sz w:val="20"/>
                <w:szCs w:val="20"/>
              </w:rPr>
            </w:pPr>
            <w:r w:rsidRPr="005C3BDB">
              <w:rPr>
                <w:rFonts w:ascii="Times New Roman" w:hAnsi="Times New Roman" w:cs="Times New Roman"/>
                <w:color w:val="666666"/>
                <w:sz w:val="20"/>
                <w:szCs w:val="20"/>
              </w:rPr>
              <w:t xml:space="preserve">CEA </w:t>
            </w:r>
            <w:r w:rsidRPr="005C3BDB">
              <w:rPr>
                <w:rFonts w:ascii="Times New Roman" w:hAnsi="Times New Roman" w:cs="Times New Roman"/>
                <w:color w:val="666666"/>
                <w:sz w:val="20"/>
                <w:szCs w:val="20"/>
              </w:rPr>
              <w:t>癌胚胎抗原</w:t>
            </w:r>
          </w:p>
        </w:tc>
        <w:tc>
          <w:tcPr>
            <w:tcW w:w="2044" w:type="pct"/>
            <w:tcBorders>
              <w:top w:val="outset" w:sz="6" w:space="0" w:color="809E36"/>
              <w:left w:val="outset" w:sz="6" w:space="0" w:color="809E36"/>
              <w:bottom w:val="outset" w:sz="6" w:space="0" w:color="809E36"/>
              <w:right w:val="outset" w:sz="6" w:space="0" w:color="809E36"/>
            </w:tcBorders>
            <w:shd w:val="clear" w:color="auto" w:fill="FFFFFF"/>
            <w:vAlign w:val="center"/>
            <w:hideMark/>
          </w:tcPr>
          <w:p w:rsidR="005E29E7" w:rsidRPr="005C3BDB" w:rsidRDefault="005E29E7" w:rsidP="005C3BDB">
            <w:pPr>
              <w:spacing w:line="240" w:lineRule="atLeast"/>
              <w:rPr>
                <w:rFonts w:ascii="Times New Roman" w:hAnsi="Times New Roman" w:cs="Times New Roman"/>
                <w:color w:val="666666"/>
                <w:sz w:val="20"/>
                <w:szCs w:val="20"/>
              </w:rPr>
            </w:pPr>
            <w:r w:rsidRPr="005C3BDB">
              <w:rPr>
                <w:rFonts w:ascii="Times New Roman" w:hAnsi="Times New Roman" w:cs="Times New Roman"/>
                <w:color w:val="666666"/>
                <w:sz w:val="20"/>
                <w:szCs w:val="20"/>
              </w:rPr>
              <w:t>大腸癌及消化道</w:t>
            </w:r>
            <w:proofErr w:type="gramStart"/>
            <w:r w:rsidRPr="005C3BDB">
              <w:rPr>
                <w:rFonts w:ascii="Times New Roman" w:hAnsi="Times New Roman" w:cs="Times New Roman"/>
                <w:color w:val="666666"/>
                <w:sz w:val="20"/>
                <w:szCs w:val="20"/>
              </w:rPr>
              <w:t>癌之篩檢</w:t>
            </w:r>
            <w:proofErr w:type="gramEnd"/>
            <w:r w:rsidRPr="005C3BDB">
              <w:rPr>
                <w:rFonts w:ascii="Times New Roman" w:hAnsi="Times New Roman" w:cs="Times New Roman"/>
                <w:color w:val="666666"/>
                <w:sz w:val="20"/>
                <w:szCs w:val="20"/>
              </w:rPr>
              <w:t>診斷</w:t>
            </w:r>
          </w:p>
        </w:tc>
      </w:tr>
      <w:tr w:rsidR="005E29E7" w:rsidRPr="005C3BDB" w:rsidTr="005E29E7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809E36"/>
              <w:left w:val="outset" w:sz="6" w:space="0" w:color="809E36"/>
              <w:bottom w:val="outset" w:sz="6" w:space="0" w:color="809E36"/>
              <w:right w:val="outset" w:sz="6" w:space="0" w:color="809E36"/>
            </w:tcBorders>
            <w:shd w:val="clear" w:color="auto" w:fill="FFFFFF"/>
            <w:vAlign w:val="center"/>
            <w:hideMark/>
          </w:tcPr>
          <w:p w:rsidR="005E29E7" w:rsidRPr="005C3BDB" w:rsidRDefault="005E29E7" w:rsidP="005C3BDB">
            <w:pPr>
              <w:rPr>
                <w:rFonts w:ascii="璅蹱扑擃�" w:eastAsia="璅蹱扑擃�" w:hAnsi="Times New Roman" w:cs="Times New Roman"/>
                <w:b/>
                <w:bCs/>
                <w:color w:val="67814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809E36"/>
              <w:left w:val="outset" w:sz="6" w:space="0" w:color="809E36"/>
              <w:bottom w:val="outset" w:sz="6" w:space="0" w:color="809E36"/>
              <w:right w:val="outset" w:sz="6" w:space="0" w:color="809E36"/>
            </w:tcBorders>
            <w:shd w:val="clear" w:color="auto" w:fill="FFFFFF"/>
            <w:vAlign w:val="center"/>
            <w:hideMark/>
          </w:tcPr>
          <w:p w:rsidR="005E29E7" w:rsidRPr="005C3BDB" w:rsidRDefault="005E29E7" w:rsidP="005C3BDB">
            <w:pPr>
              <w:spacing w:line="240" w:lineRule="atLeast"/>
              <w:rPr>
                <w:rFonts w:ascii="Times New Roman" w:hAnsi="Times New Roman" w:cs="Times New Roman"/>
                <w:color w:val="666666"/>
                <w:sz w:val="20"/>
                <w:szCs w:val="20"/>
              </w:rPr>
            </w:pPr>
            <w:r w:rsidRPr="005C3BDB">
              <w:rPr>
                <w:rFonts w:ascii="Times New Roman" w:hAnsi="Times New Roman" w:cs="Times New Roman"/>
                <w:color w:val="666666"/>
                <w:sz w:val="20"/>
                <w:szCs w:val="20"/>
              </w:rPr>
              <w:t xml:space="preserve">AFP </w:t>
            </w:r>
            <w:r w:rsidRPr="005C3BDB">
              <w:rPr>
                <w:rFonts w:ascii="Times New Roman" w:hAnsi="Times New Roman" w:cs="Times New Roman"/>
                <w:color w:val="666666"/>
                <w:sz w:val="20"/>
                <w:szCs w:val="20"/>
              </w:rPr>
              <w:t>胎兒蛋白</w:t>
            </w:r>
          </w:p>
        </w:tc>
        <w:tc>
          <w:tcPr>
            <w:tcW w:w="2044" w:type="pct"/>
            <w:tcBorders>
              <w:top w:val="outset" w:sz="6" w:space="0" w:color="809E36"/>
              <w:left w:val="outset" w:sz="6" w:space="0" w:color="809E36"/>
              <w:bottom w:val="outset" w:sz="6" w:space="0" w:color="809E36"/>
              <w:right w:val="outset" w:sz="6" w:space="0" w:color="809E36"/>
            </w:tcBorders>
            <w:shd w:val="clear" w:color="auto" w:fill="FFFFFF"/>
            <w:vAlign w:val="center"/>
            <w:hideMark/>
          </w:tcPr>
          <w:p w:rsidR="005E29E7" w:rsidRPr="005C3BDB" w:rsidRDefault="005E29E7" w:rsidP="005C3BDB">
            <w:pPr>
              <w:spacing w:line="240" w:lineRule="atLeast"/>
              <w:rPr>
                <w:rFonts w:ascii="Times New Roman" w:hAnsi="Times New Roman" w:cs="Times New Roman"/>
                <w:color w:val="666666"/>
                <w:sz w:val="20"/>
                <w:szCs w:val="20"/>
              </w:rPr>
            </w:pPr>
            <w:proofErr w:type="gramStart"/>
            <w:r w:rsidRPr="005C3BDB">
              <w:rPr>
                <w:rFonts w:ascii="Times New Roman" w:hAnsi="Times New Roman" w:cs="Times New Roman"/>
                <w:color w:val="666666"/>
                <w:sz w:val="20"/>
                <w:szCs w:val="20"/>
              </w:rPr>
              <w:t>肝癌之篩檢</w:t>
            </w:r>
            <w:proofErr w:type="gramEnd"/>
            <w:r w:rsidRPr="005C3BDB">
              <w:rPr>
                <w:rFonts w:ascii="Times New Roman" w:hAnsi="Times New Roman" w:cs="Times New Roman"/>
                <w:color w:val="666666"/>
                <w:sz w:val="20"/>
                <w:szCs w:val="20"/>
              </w:rPr>
              <w:t>診斷</w:t>
            </w:r>
          </w:p>
        </w:tc>
      </w:tr>
      <w:tr w:rsidR="005E29E7" w:rsidRPr="005C3BDB" w:rsidTr="005E29E7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809E36"/>
              <w:left w:val="outset" w:sz="6" w:space="0" w:color="809E36"/>
              <w:bottom w:val="outset" w:sz="6" w:space="0" w:color="809E36"/>
              <w:right w:val="outset" w:sz="6" w:space="0" w:color="809E36"/>
            </w:tcBorders>
            <w:shd w:val="clear" w:color="auto" w:fill="FFFFFF"/>
            <w:vAlign w:val="center"/>
            <w:hideMark/>
          </w:tcPr>
          <w:p w:rsidR="005E29E7" w:rsidRPr="005C3BDB" w:rsidRDefault="005E29E7" w:rsidP="005C3BDB">
            <w:pPr>
              <w:rPr>
                <w:rFonts w:ascii="璅蹱扑擃�" w:eastAsia="璅蹱扑擃�" w:hAnsi="Times New Roman" w:cs="Times New Roman"/>
                <w:b/>
                <w:bCs/>
                <w:color w:val="67814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809E36"/>
              <w:left w:val="outset" w:sz="6" w:space="0" w:color="809E36"/>
              <w:bottom w:val="outset" w:sz="6" w:space="0" w:color="809E36"/>
              <w:right w:val="outset" w:sz="6" w:space="0" w:color="809E36"/>
            </w:tcBorders>
            <w:shd w:val="clear" w:color="auto" w:fill="FFFFFF"/>
            <w:vAlign w:val="center"/>
            <w:hideMark/>
          </w:tcPr>
          <w:p w:rsidR="005E29E7" w:rsidRPr="005C3BDB" w:rsidRDefault="005E29E7" w:rsidP="005C3BDB">
            <w:pPr>
              <w:spacing w:line="240" w:lineRule="atLeast"/>
              <w:rPr>
                <w:rFonts w:ascii="Times New Roman" w:hAnsi="Times New Roman" w:cs="Times New Roman"/>
                <w:color w:val="666666"/>
                <w:sz w:val="20"/>
                <w:szCs w:val="20"/>
              </w:rPr>
            </w:pPr>
            <w:r w:rsidRPr="005C3BDB">
              <w:rPr>
                <w:rFonts w:ascii="Times New Roman" w:hAnsi="Times New Roman" w:cs="Times New Roman"/>
                <w:color w:val="666666"/>
                <w:sz w:val="20"/>
                <w:szCs w:val="20"/>
              </w:rPr>
              <w:t xml:space="preserve">CA199 </w:t>
            </w:r>
            <w:r w:rsidRPr="005C3BDB">
              <w:rPr>
                <w:rFonts w:ascii="Times New Roman" w:hAnsi="Times New Roman" w:cs="Times New Roman"/>
                <w:color w:val="666666"/>
                <w:sz w:val="20"/>
                <w:szCs w:val="20"/>
              </w:rPr>
              <w:t>腫瘤標記</w:t>
            </w:r>
          </w:p>
        </w:tc>
        <w:tc>
          <w:tcPr>
            <w:tcW w:w="2044" w:type="pct"/>
            <w:tcBorders>
              <w:top w:val="outset" w:sz="6" w:space="0" w:color="809E36"/>
              <w:left w:val="outset" w:sz="6" w:space="0" w:color="809E36"/>
              <w:bottom w:val="outset" w:sz="6" w:space="0" w:color="809E36"/>
              <w:right w:val="outset" w:sz="6" w:space="0" w:color="809E36"/>
            </w:tcBorders>
            <w:shd w:val="clear" w:color="auto" w:fill="FFFFFF"/>
            <w:vAlign w:val="center"/>
            <w:hideMark/>
          </w:tcPr>
          <w:p w:rsidR="005E29E7" w:rsidRPr="005C3BDB" w:rsidRDefault="005E29E7" w:rsidP="005C3BDB">
            <w:pPr>
              <w:spacing w:line="240" w:lineRule="atLeast"/>
              <w:rPr>
                <w:rFonts w:ascii="Times New Roman" w:hAnsi="Times New Roman" w:cs="Times New Roman"/>
                <w:color w:val="666666"/>
                <w:sz w:val="20"/>
                <w:szCs w:val="20"/>
              </w:rPr>
            </w:pPr>
            <w:r w:rsidRPr="005C3BDB">
              <w:rPr>
                <w:rFonts w:ascii="Times New Roman" w:hAnsi="Times New Roman" w:cs="Times New Roman"/>
                <w:color w:val="666666"/>
                <w:sz w:val="20"/>
                <w:szCs w:val="20"/>
              </w:rPr>
              <w:t>胰、膽及消化道癌診斷追蹤</w:t>
            </w:r>
          </w:p>
        </w:tc>
      </w:tr>
      <w:tr w:rsidR="005E29E7" w:rsidRPr="005C3BDB" w:rsidTr="005E29E7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809E36"/>
              <w:left w:val="outset" w:sz="6" w:space="0" w:color="809E36"/>
              <w:bottom w:val="outset" w:sz="6" w:space="0" w:color="809E36"/>
              <w:right w:val="outset" w:sz="6" w:space="0" w:color="809E36"/>
            </w:tcBorders>
            <w:shd w:val="clear" w:color="auto" w:fill="FFFFFF"/>
            <w:vAlign w:val="center"/>
            <w:hideMark/>
          </w:tcPr>
          <w:p w:rsidR="005E29E7" w:rsidRPr="005C3BDB" w:rsidRDefault="005E29E7" w:rsidP="005C3BDB">
            <w:pPr>
              <w:rPr>
                <w:rFonts w:ascii="璅蹱扑擃�" w:eastAsia="璅蹱扑擃�" w:hAnsi="Times New Roman" w:cs="Times New Roman"/>
                <w:b/>
                <w:bCs/>
                <w:color w:val="67814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809E36"/>
              <w:left w:val="outset" w:sz="6" w:space="0" w:color="809E36"/>
              <w:bottom w:val="outset" w:sz="6" w:space="0" w:color="809E36"/>
              <w:right w:val="outset" w:sz="6" w:space="0" w:color="809E36"/>
            </w:tcBorders>
            <w:shd w:val="clear" w:color="auto" w:fill="FFFFFF"/>
            <w:vAlign w:val="center"/>
            <w:hideMark/>
          </w:tcPr>
          <w:p w:rsidR="005E29E7" w:rsidRPr="005C3BDB" w:rsidRDefault="005E29E7" w:rsidP="005C3BDB">
            <w:pPr>
              <w:spacing w:line="240" w:lineRule="atLeast"/>
              <w:rPr>
                <w:rFonts w:ascii="Times New Roman" w:hAnsi="Times New Roman" w:cs="Times New Roman"/>
                <w:color w:val="666666"/>
                <w:sz w:val="20"/>
                <w:szCs w:val="20"/>
              </w:rPr>
            </w:pPr>
            <w:r w:rsidRPr="005C3BDB">
              <w:rPr>
                <w:rFonts w:ascii="Times New Roman" w:hAnsi="Times New Roman" w:cs="Times New Roman"/>
                <w:color w:val="666666"/>
                <w:sz w:val="20"/>
                <w:szCs w:val="20"/>
              </w:rPr>
              <w:t>抗</w:t>
            </w:r>
            <w:r w:rsidRPr="005C3BDB">
              <w:rPr>
                <w:rFonts w:ascii="Times New Roman" w:hAnsi="Times New Roman" w:cs="Times New Roman"/>
                <w:color w:val="666666"/>
                <w:sz w:val="20"/>
                <w:szCs w:val="20"/>
              </w:rPr>
              <w:t>SCC</w:t>
            </w:r>
            <w:r w:rsidRPr="005C3BDB">
              <w:rPr>
                <w:rFonts w:ascii="Times New Roman" w:hAnsi="Times New Roman" w:cs="Times New Roman"/>
                <w:color w:val="666666"/>
                <w:sz w:val="20"/>
                <w:szCs w:val="20"/>
              </w:rPr>
              <w:t>腫瘤標記</w:t>
            </w:r>
          </w:p>
        </w:tc>
        <w:tc>
          <w:tcPr>
            <w:tcW w:w="2044" w:type="pct"/>
            <w:tcBorders>
              <w:top w:val="outset" w:sz="6" w:space="0" w:color="809E36"/>
              <w:left w:val="outset" w:sz="6" w:space="0" w:color="809E36"/>
              <w:bottom w:val="outset" w:sz="6" w:space="0" w:color="809E36"/>
              <w:right w:val="outset" w:sz="6" w:space="0" w:color="809E36"/>
            </w:tcBorders>
            <w:shd w:val="clear" w:color="auto" w:fill="FFFFFF"/>
            <w:vAlign w:val="center"/>
            <w:hideMark/>
          </w:tcPr>
          <w:p w:rsidR="005E29E7" w:rsidRPr="005C3BDB" w:rsidRDefault="005E29E7" w:rsidP="005C3BDB">
            <w:pPr>
              <w:spacing w:line="240" w:lineRule="atLeast"/>
              <w:rPr>
                <w:rFonts w:ascii="Times New Roman" w:hAnsi="Times New Roman" w:cs="Times New Roman"/>
                <w:color w:val="666666"/>
                <w:sz w:val="20"/>
                <w:szCs w:val="20"/>
              </w:rPr>
            </w:pPr>
            <w:r w:rsidRPr="005C3BDB">
              <w:rPr>
                <w:rFonts w:ascii="Times New Roman" w:hAnsi="Times New Roman" w:cs="Times New Roman"/>
                <w:color w:val="666666"/>
                <w:sz w:val="20"/>
                <w:szCs w:val="20"/>
              </w:rPr>
              <w:t>肺癌、子宮頸</w:t>
            </w:r>
            <w:proofErr w:type="gramStart"/>
            <w:r w:rsidRPr="005C3BDB">
              <w:rPr>
                <w:rFonts w:ascii="Times New Roman" w:hAnsi="Times New Roman" w:cs="Times New Roman"/>
                <w:color w:val="666666"/>
                <w:sz w:val="20"/>
                <w:szCs w:val="20"/>
              </w:rPr>
              <w:t>鱗狀上皮癌</w:t>
            </w:r>
            <w:proofErr w:type="gramEnd"/>
            <w:r w:rsidRPr="005C3BDB">
              <w:rPr>
                <w:rFonts w:ascii="Times New Roman" w:hAnsi="Times New Roman" w:cs="Times New Roman"/>
                <w:color w:val="666666"/>
                <w:sz w:val="20"/>
                <w:szCs w:val="20"/>
              </w:rPr>
              <w:t>診斷</w:t>
            </w:r>
          </w:p>
        </w:tc>
      </w:tr>
      <w:tr w:rsidR="005E29E7" w:rsidRPr="005C3BDB" w:rsidTr="005E29E7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809E36"/>
              <w:left w:val="outset" w:sz="6" w:space="0" w:color="809E36"/>
              <w:bottom w:val="outset" w:sz="6" w:space="0" w:color="809E36"/>
              <w:right w:val="outset" w:sz="6" w:space="0" w:color="809E36"/>
            </w:tcBorders>
            <w:shd w:val="clear" w:color="auto" w:fill="FFFFFF"/>
            <w:vAlign w:val="center"/>
            <w:hideMark/>
          </w:tcPr>
          <w:p w:rsidR="005E29E7" w:rsidRPr="005C3BDB" w:rsidRDefault="005E29E7" w:rsidP="005C3BDB">
            <w:pPr>
              <w:rPr>
                <w:rFonts w:ascii="璅蹱扑擃�" w:eastAsia="璅蹱扑擃�" w:hAnsi="Times New Roman" w:cs="Times New Roman"/>
                <w:b/>
                <w:bCs/>
                <w:color w:val="67814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809E36"/>
              <w:left w:val="outset" w:sz="6" w:space="0" w:color="809E36"/>
              <w:bottom w:val="outset" w:sz="6" w:space="0" w:color="809E36"/>
              <w:right w:val="outset" w:sz="6" w:space="0" w:color="809E36"/>
            </w:tcBorders>
            <w:shd w:val="clear" w:color="auto" w:fill="FFFFFF"/>
            <w:vAlign w:val="center"/>
            <w:hideMark/>
          </w:tcPr>
          <w:p w:rsidR="005E29E7" w:rsidRPr="005C3BDB" w:rsidRDefault="005E29E7" w:rsidP="005C3BDB">
            <w:pPr>
              <w:spacing w:line="240" w:lineRule="atLeast"/>
              <w:rPr>
                <w:rFonts w:ascii="Times New Roman" w:hAnsi="Times New Roman" w:cs="Times New Roman"/>
                <w:color w:val="666666"/>
                <w:sz w:val="20"/>
                <w:szCs w:val="20"/>
              </w:rPr>
            </w:pPr>
            <w:r w:rsidRPr="005C3BDB">
              <w:rPr>
                <w:rFonts w:ascii="Times New Roman" w:hAnsi="Times New Roman" w:cs="Times New Roman"/>
                <w:color w:val="666666"/>
                <w:sz w:val="20"/>
                <w:szCs w:val="20"/>
              </w:rPr>
              <w:t xml:space="preserve">PSA </w:t>
            </w:r>
            <w:r w:rsidRPr="005C3BDB">
              <w:rPr>
                <w:rFonts w:ascii="Times New Roman" w:hAnsi="Times New Roman" w:cs="Times New Roman"/>
                <w:color w:val="666666"/>
                <w:sz w:val="20"/>
                <w:szCs w:val="20"/>
              </w:rPr>
              <w:t>攝護腺特異抗原</w:t>
            </w:r>
          </w:p>
        </w:tc>
        <w:tc>
          <w:tcPr>
            <w:tcW w:w="2044" w:type="pct"/>
            <w:tcBorders>
              <w:top w:val="outset" w:sz="6" w:space="0" w:color="809E36"/>
              <w:left w:val="outset" w:sz="6" w:space="0" w:color="809E36"/>
              <w:bottom w:val="outset" w:sz="6" w:space="0" w:color="809E36"/>
              <w:right w:val="outset" w:sz="6" w:space="0" w:color="809E36"/>
            </w:tcBorders>
            <w:shd w:val="clear" w:color="auto" w:fill="FFFFFF"/>
            <w:vAlign w:val="center"/>
            <w:hideMark/>
          </w:tcPr>
          <w:p w:rsidR="005E29E7" w:rsidRPr="005C3BDB" w:rsidRDefault="005E29E7" w:rsidP="005C3BDB">
            <w:pPr>
              <w:spacing w:line="240" w:lineRule="atLeast"/>
              <w:rPr>
                <w:rFonts w:ascii="Times New Roman" w:hAnsi="Times New Roman" w:cs="Times New Roman"/>
                <w:color w:val="666666"/>
                <w:sz w:val="20"/>
                <w:szCs w:val="20"/>
              </w:rPr>
            </w:pPr>
            <w:r w:rsidRPr="005C3BDB">
              <w:rPr>
                <w:rFonts w:ascii="Times New Roman" w:hAnsi="Times New Roman" w:cs="Times New Roman"/>
                <w:color w:val="666666"/>
                <w:sz w:val="20"/>
                <w:szCs w:val="20"/>
              </w:rPr>
              <w:t>男性前列腺</w:t>
            </w:r>
            <w:proofErr w:type="gramStart"/>
            <w:r w:rsidRPr="005C3BDB">
              <w:rPr>
                <w:rFonts w:ascii="Times New Roman" w:hAnsi="Times New Roman" w:cs="Times New Roman"/>
                <w:color w:val="666666"/>
                <w:sz w:val="20"/>
                <w:szCs w:val="20"/>
              </w:rPr>
              <w:t>癌之篩檢</w:t>
            </w:r>
            <w:proofErr w:type="gramEnd"/>
            <w:r w:rsidRPr="005C3BDB">
              <w:rPr>
                <w:rFonts w:ascii="Times New Roman" w:hAnsi="Times New Roman" w:cs="Times New Roman"/>
                <w:color w:val="666666"/>
                <w:sz w:val="20"/>
                <w:szCs w:val="20"/>
              </w:rPr>
              <w:t>診斷</w:t>
            </w:r>
          </w:p>
        </w:tc>
      </w:tr>
      <w:tr w:rsidR="005E29E7" w:rsidRPr="005C3BDB" w:rsidTr="005E29E7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809E36"/>
              <w:left w:val="outset" w:sz="6" w:space="0" w:color="809E36"/>
              <w:bottom w:val="outset" w:sz="6" w:space="0" w:color="809E36"/>
              <w:right w:val="outset" w:sz="6" w:space="0" w:color="809E36"/>
            </w:tcBorders>
            <w:shd w:val="clear" w:color="auto" w:fill="FFFFFF"/>
            <w:vAlign w:val="center"/>
            <w:hideMark/>
          </w:tcPr>
          <w:p w:rsidR="005E29E7" w:rsidRPr="005C3BDB" w:rsidRDefault="005E29E7" w:rsidP="005C3BDB">
            <w:pPr>
              <w:rPr>
                <w:rFonts w:ascii="璅蹱扑擃�" w:eastAsia="璅蹱扑擃�" w:hAnsi="Times New Roman" w:cs="Times New Roman"/>
                <w:b/>
                <w:bCs/>
                <w:color w:val="67814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809E36"/>
              <w:left w:val="outset" w:sz="6" w:space="0" w:color="809E36"/>
              <w:bottom w:val="outset" w:sz="6" w:space="0" w:color="809E36"/>
              <w:right w:val="outset" w:sz="6" w:space="0" w:color="809E36"/>
            </w:tcBorders>
            <w:shd w:val="clear" w:color="auto" w:fill="FFFFFF"/>
            <w:vAlign w:val="center"/>
            <w:hideMark/>
          </w:tcPr>
          <w:p w:rsidR="005E29E7" w:rsidRPr="005C3BDB" w:rsidRDefault="005E29E7" w:rsidP="005C3BDB">
            <w:pPr>
              <w:spacing w:line="240" w:lineRule="atLeast"/>
              <w:rPr>
                <w:rFonts w:ascii="Times New Roman" w:hAnsi="Times New Roman" w:cs="Times New Roman"/>
                <w:color w:val="666666"/>
                <w:sz w:val="20"/>
                <w:szCs w:val="20"/>
              </w:rPr>
            </w:pPr>
            <w:r w:rsidRPr="005C3BDB">
              <w:rPr>
                <w:rFonts w:ascii="Times New Roman" w:hAnsi="Times New Roman" w:cs="Times New Roman"/>
                <w:color w:val="666666"/>
                <w:sz w:val="20"/>
                <w:szCs w:val="20"/>
              </w:rPr>
              <w:t xml:space="preserve">CA125 </w:t>
            </w:r>
            <w:r w:rsidRPr="005C3BDB">
              <w:rPr>
                <w:rFonts w:ascii="Times New Roman" w:hAnsi="Times New Roman" w:cs="Times New Roman"/>
                <w:color w:val="666666"/>
                <w:sz w:val="20"/>
                <w:szCs w:val="20"/>
              </w:rPr>
              <w:t>腫瘤標記</w:t>
            </w:r>
          </w:p>
        </w:tc>
        <w:tc>
          <w:tcPr>
            <w:tcW w:w="2044" w:type="pct"/>
            <w:tcBorders>
              <w:top w:val="outset" w:sz="6" w:space="0" w:color="809E36"/>
              <w:left w:val="outset" w:sz="6" w:space="0" w:color="809E36"/>
              <w:bottom w:val="outset" w:sz="6" w:space="0" w:color="809E36"/>
              <w:right w:val="outset" w:sz="6" w:space="0" w:color="809E36"/>
            </w:tcBorders>
            <w:shd w:val="clear" w:color="auto" w:fill="FFFFFF"/>
            <w:vAlign w:val="center"/>
            <w:hideMark/>
          </w:tcPr>
          <w:p w:rsidR="005E29E7" w:rsidRPr="005C3BDB" w:rsidRDefault="005E29E7" w:rsidP="005C3BDB">
            <w:pPr>
              <w:spacing w:line="240" w:lineRule="atLeast"/>
              <w:rPr>
                <w:rFonts w:ascii="Times New Roman" w:hAnsi="Times New Roman" w:cs="Times New Roman"/>
                <w:color w:val="666666"/>
                <w:sz w:val="20"/>
                <w:szCs w:val="20"/>
              </w:rPr>
            </w:pPr>
            <w:r w:rsidRPr="005C3BDB">
              <w:rPr>
                <w:rFonts w:ascii="Times New Roman" w:hAnsi="Times New Roman" w:cs="Times New Roman"/>
                <w:color w:val="666666"/>
                <w:sz w:val="20"/>
                <w:szCs w:val="20"/>
              </w:rPr>
              <w:t>女性生殖器</w:t>
            </w:r>
            <w:proofErr w:type="gramStart"/>
            <w:r w:rsidRPr="005C3BDB">
              <w:rPr>
                <w:rFonts w:ascii="Times New Roman" w:hAnsi="Times New Roman" w:cs="Times New Roman"/>
                <w:color w:val="666666"/>
                <w:sz w:val="20"/>
                <w:szCs w:val="20"/>
              </w:rPr>
              <w:t>癌之篩檢</w:t>
            </w:r>
            <w:proofErr w:type="gramEnd"/>
            <w:r w:rsidRPr="005C3BDB">
              <w:rPr>
                <w:rFonts w:ascii="Times New Roman" w:hAnsi="Times New Roman" w:cs="Times New Roman"/>
                <w:color w:val="666666"/>
                <w:sz w:val="20"/>
                <w:szCs w:val="20"/>
              </w:rPr>
              <w:t>診斷</w:t>
            </w:r>
          </w:p>
        </w:tc>
      </w:tr>
      <w:tr w:rsidR="005E29E7" w:rsidRPr="005C3BDB" w:rsidTr="005E29E7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809E36"/>
              <w:left w:val="outset" w:sz="6" w:space="0" w:color="809E36"/>
              <w:bottom w:val="outset" w:sz="6" w:space="0" w:color="809E36"/>
              <w:right w:val="outset" w:sz="6" w:space="0" w:color="809E36"/>
            </w:tcBorders>
            <w:shd w:val="clear" w:color="auto" w:fill="FFFFFF"/>
            <w:vAlign w:val="center"/>
            <w:hideMark/>
          </w:tcPr>
          <w:p w:rsidR="005E29E7" w:rsidRPr="005C3BDB" w:rsidRDefault="005E29E7" w:rsidP="005C3BDB">
            <w:pPr>
              <w:rPr>
                <w:rFonts w:ascii="璅蹱扑擃�" w:eastAsia="璅蹱扑擃�" w:hAnsi="Times New Roman" w:cs="Times New Roman"/>
                <w:b/>
                <w:bCs/>
                <w:color w:val="67814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809E36"/>
              <w:left w:val="outset" w:sz="6" w:space="0" w:color="809E36"/>
              <w:bottom w:val="outset" w:sz="6" w:space="0" w:color="809E36"/>
              <w:right w:val="outset" w:sz="6" w:space="0" w:color="809E36"/>
            </w:tcBorders>
            <w:shd w:val="clear" w:color="auto" w:fill="FFFFFF"/>
            <w:vAlign w:val="center"/>
            <w:hideMark/>
          </w:tcPr>
          <w:p w:rsidR="005E29E7" w:rsidRPr="005C3BDB" w:rsidRDefault="005E29E7" w:rsidP="005C3BDB">
            <w:pPr>
              <w:spacing w:line="240" w:lineRule="atLeast"/>
              <w:rPr>
                <w:rFonts w:ascii="Times New Roman" w:hAnsi="Times New Roman" w:cs="Times New Roman"/>
                <w:color w:val="666666"/>
                <w:sz w:val="20"/>
                <w:szCs w:val="20"/>
              </w:rPr>
            </w:pPr>
            <w:r w:rsidRPr="005C3BDB">
              <w:rPr>
                <w:rFonts w:ascii="Times New Roman" w:hAnsi="Times New Roman" w:cs="Times New Roman"/>
                <w:color w:val="666666"/>
                <w:sz w:val="20"/>
                <w:szCs w:val="20"/>
              </w:rPr>
              <w:t xml:space="preserve">CA153 </w:t>
            </w:r>
            <w:r w:rsidRPr="005C3BDB">
              <w:rPr>
                <w:rFonts w:ascii="Times New Roman" w:hAnsi="Times New Roman" w:cs="Times New Roman"/>
                <w:color w:val="666666"/>
                <w:sz w:val="20"/>
                <w:szCs w:val="20"/>
              </w:rPr>
              <w:t>腫瘤標記</w:t>
            </w:r>
          </w:p>
        </w:tc>
        <w:tc>
          <w:tcPr>
            <w:tcW w:w="2044" w:type="pct"/>
            <w:tcBorders>
              <w:top w:val="outset" w:sz="6" w:space="0" w:color="809E36"/>
              <w:left w:val="outset" w:sz="6" w:space="0" w:color="809E36"/>
              <w:bottom w:val="outset" w:sz="6" w:space="0" w:color="809E36"/>
              <w:right w:val="outset" w:sz="6" w:space="0" w:color="809E36"/>
            </w:tcBorders>
            <w:shd w:val="clear" w:color="auto" w:fill="FFFFFF"/>
            <w:vAlign w:val="center"/>
            <w:hideMark/>
          </w:tcPr>
          <w:p w:rsidR="005E29E7" w:rsidRPr="005C3BDB" w:rsidRDefault="005E29E7" w:rsidP="005C3BDB">
            <w:pPr>
              <w:spacing w:line="240" w:lineRule="atLeast"/>
              <w:rPr>
                <w:rFonts w:ascii="Times New Roman" w:hAnsi="Times New Roman" w:cs="Times New Roman"/>
                <w:color w:val="666666"/>
                <w:sz w:val="20"/>
                <w:szCs w:val="20"/>
              </w:rPr>
            </w:pPr>
            <w:r w:rsidRPr="005C3BDB">
              <w:rPr>
                <w:rFonts w:ascii="Times New Roman" w:hAnsi="Times New Roman" w:cs="Times New Roman"/>
                <w:color w:val="666666"/>
                <w:sz w:val="20"/>
                <w:szCs w:val="20"/>
              </w:rPr>
              <w:t>女性</w:t>
            </w:r>
            <w:proofErr w:type="gramStart"/>
            <w:r w:rsidRPr="005C3BDB">
              <w:rPr>
                <w:rFonts w:ascii="Times New Roman" w:hAnsi="Times New Roman" w:cs="Times New Roman"/>
                <w:color w:val="666666"/>
                <w:sz w:val="20"/>
                <w:szCs w:val="20"/>
              </w:rPr>
              <w:t>乳癌之篩檢</w:t>
            </w:r>
            <w:proofErr w:type="gramEnd"/>
            <w:r w:rsidRPr="005C3BDB">
              <w:rPr>
                <w:rFonts w:ascii="Times New Roman" w:hAnsi="Times New Roman" w:cs="Times New Roman"/>
                <w:color w:val="666666"/>
                <w:sz w:val="20"/>
                <w:szCs w:val="20"/>
              </w:rPr>
              <w:t>診斷</w:t>
            </w:r>
          </w:p>
        </w:tc>
      </w:tr>
      <w:tr w:rsidR="005E29E7" w:rsidRPr="005C3BDB" w:rsidTr="005E29E7">
        <w:trPr>
          <w:tblCellSpacing w:w="7" w:type="dxa"/>
        </w:trPr>
        <w:tc>
          <w:tcPr>
            <w:tcW w:w="0" w:type="auto"/>
            <w:tcBorders>
              <w:top w:val="outset" w:sz="6" w:space="0" w:color="809E36"/>
              <w:left w:val="outset" w:sz="6" w:space="0" w:color="809E36"/>
              <w:bottom w:val="outset" w:sz="6" w:space="0" w:color="809E36"/>
              <w:right w:val="outset" w:sz="6" w:space="0" w:color="809E36"/>
            </w:tcBorders>
            <w:shd w:val="clear" w:color="auto" w:fill="FFFFFF"/>
            <w:vAlign w:val="center"/>
            <w:hideMark/>
          </w:tcPr>
          <w:p w:rsidR="005E29E7" w:rsidRPr="005C3BDB" w:rsidRDefault="005E29E7" w:rsidP="005C3BDB">
            <w:pPr>
              <w:spacing w:line="210" w:lineRule="atLeast"/>
              <w:rPr>
                <w:rFonts w:ascii="璅蹱扑擃�" w:eastAsia="璅蹱扑擃�" w:hAnsi="Times New Roman" w:cs="Times New Roman"/>
                <w:b/>
                <w:bCs/>
                <w:color w:val="678145"/>
                <w:sz w:val="20"/>
                <w:szCs w:val="20"/>
              </w:rPr>
            </w:pPr>
            <w:r w:rsidRPr="005C3BDB">
              <w:rPr>
                <w:rFonts w:ascii="璅蹱扑擃�" w:eastAsia="璅蹱扑擃�" w:hAnsi="Times New Roman" w:cs="Times New Roman" w:hint="eastAsia"/>
                <w:b/>
                <w:bCs/>
                <w:color w:val="678145"/>
                <w:sz w:val="20"/>
                <w:szCs w:val="20"/>
              </w:rPr>
              <w:t>醫師理學檢查</w:t>
            </w:r>
          </w:p>
        </w:tc>
        <w:tc>
          <w:tcPr>
            <w:tcW w:w="0" w:type="auto"/>
            <w:tcBorders>
              <w:top w:val="outset" w:sz="6" w:space="0" w:color="809E36"/>
              <w:left w:val="outset" w:sz="6" w:space="0" w:color="809E36"/>
              <w:bottom w:val="outset" w:sz="6" w:space="0" w:color="809E36"/>
              <w:right w:val="outset" w:sz="6" w:space="0" w:color="809E36"/>
            </w:tcBorders>
            <w:shd w:val="clear" w:color="auto" w:fill="FFFFFF"/>
            <w:vAlign w:val="center"/>
            <w:hideMark/>
          </w:tcPr>
          <w:p w:rsidR="005E29E7" w:rsidRPr="005C3BDB" w:rsidRDefault="005E29E7" w:rsidP="005C3BDB">
            <w:pPr>
              <w:spacing w:line="240" w:lineRule="atLeast"/>
              <w:rPr>
                <w:rFonts w:ascii="Times New Roman" w:hAnsi="Times New Roman" w:cs="Times New Roman"/>
                <w:color w:val="666666"/>
                <w:sz w:val="20"/>
                <w:szCs w:val="20"/>
              </w:rPr>
            </w:pPr>
            <w:r w:rsidRPr="005C3BDB">
              <w:rPr>
                <w:rFonts w:ascii="Times New Roman" w:hAnsi="Times New Roman" w:cs="Times New Roman"/>
                <w:color w:val="666666"/>
                <w:sz w:val="20"/>
                <w:szCs w:val="20"/>
              </w:rPr>
              <w:t>呼吸系統、血液循環系統、泌尿系統、神經系統、消化系統、皮膚</w:t>
            </w:r>
          </w:p>
        </w:tc>
        <w:tc>
          <w:tcPr>
            <w:tcW w:w="2044" w:type="pct"/>
            <w:tcBorders>
              <w:top w:val="outset" w:sz="6" w:space="0" w:color="809E36"/>
              <w:left w:val="outset" w:sz="6" w:space="0" w:color="809E36"/>
              <w:bottom w:val="outset" w:sz="6" w:space="0" w:color="809E36"/>
              <w:right w:val="outset" w:sz="6" w:space="0" w:color="809E36"/>
            </w:tcBorders>
            <w:shd w:val="clear" w:color="auto" w:fill="FFFFFF"/>
            <w:vAlign w:val="center"/>
            <w:hideMark/>
          </w:tcPr>
          <w:p w:rsidR="005E29E7" w:rsidRPr="005C3BDB" w:rsidRDefault="005E29E7" w:rsidP="005C3BDB">
            <w:pPr>
              <w:spacing w:line="240" w:lineRule="atLeast"/>
              <w:rPr>
                <w:rFonts w:ascii="Times New Roman" w:hAnsi="Times New Roman" w:cs="Times New Roman"/>
                <w:color w:val="666666"/>
                <w:sz w:val="20"/>
                <w:szCs w:val="20"/>
              </w:rPr>
            </w:pPr>
            <w:r w:rsidRPr="005C3BDB">
              <w:rPr>
                <w:rFonts w:ascii="Times New Roman" w:hAnsi="Times New Roman" w:cs="Times New Roman"/>
                <w:color w:val="666666"/>
                <w:sz w:val="20"/>
                <w:szCs w:val="20"/>
              </w:rPr>
              <w:t>甲狀腺、淋巴腺、皮膚疾病、心雜音、氣喘</w:t>
            </w:r>
          </w:p>
        </w:tc>
      </w:tr>
      <w:tr w:rsidR="005E29E7" w:rsidRPr="005C3BDB" w:rsidTr="005E29E7">
        <w:trPr>
          <w:tblCellSpacing w:w="7" w:type="dxa"/>
        </w:trPr>
        <w:tc>
          <w:tcPr>
            <w:tcW w:w="0" w:type="auto"/>
            <w:tcBorders>
              <w:top w:val="outset" w:sz="6" w:space="0" w:color="809E36"/>
              <w:left w:val="outset" w:sz="6" w:space="0" w:color="809E36"/>
              <w:bottom w:val="outset" w:sz="6" w:space="0" w:color="809E36"/>
              <w:right w:val="outset" w:sz="6" w:space="0" w:color="809E36"/>
            </w:tcBorders>
            <w:shd w:val="clear" w:color="auto" w:fill="FFFFFF"/>
            <w:vAlign w:val="center"/>
            <w:hideMark/>
          </w:tcPr>
          <w:p w:rsidR="005E29E7" w:rsidRPr="005C3BDB" w:rsidRDefault="005E29E7" w:rsidP="005C3BDB">
            <w:pPr>
              <w:spacing w:line="210" w:lineRule="atLeast"/>
              <w:rPr>
                <w:rFonts w:ascii="璅蹱扑擃�" w:eastAsia="璅蹱扑擃�" w:hAnsi="Times New Roman" w:cs="Times New Roman"/>
                <w:b/>
                <w:bCs/>
                <w:color w:val="678145"/>
                <w:sz w:val="20"/>
                <w:szCs w:val="20"/>
              </w:rPr>
            </w:pPr>
            <w:r w:rsidRPr="005C3BDB">
              <w:rPr>
                <w:rFonts w:ascii="璅蹱扑擃�" w:eastAsia="璅蹱扑擃�" w:hAnsi="Times New Roman" w:cs="Times New Roman" w:hint="eastAsia"/>
                <w:b/>
                <w:bCs/>
                <w:color w:val="678145"/>
                <w:sz w:val="20"/>
                <w:szCs w:val="20"/>
              </w:rPr>
              <w:t>專人諮詢</w:t>
            </w:r>
          </w:p>
        </w:tc>
        <w:tc>
          <w:tcPr>
            <w:tcW w:w="0" w:type="auto"/>
            <w:tcBorders>
              <w:top w:val="outset" w:sz="6" w:space="0" w:color="809E36"/>
              <w:left w:val="outset" w:sz="6" w:space="0" w:color="809E36"/>
              <w:bottom w:val="outset" w:sz="6" w:space="0" w:color="809E36"/>
              <w:right w:val="outset" w:sz="6" w:space="0" w:color="809E36"/>
            </w:tcBorders>
            <w:shd w:val="clear" w:color="auto" w:fill="FFFFFF"/>
            <w:vAlign w:val="center"/>
            <w:hideMark/>
          </w:tcPr>
          <w:p w:rsidR="005E29E7" w:rsidRPr="005C3BDB" w:rsidRDefault="005E29E7" w:rsidP="005E29E7">
            <w:pPr>
              <w:spacing w:line="240" w:lineRule="atLeast"/>
              <w:rPr>
                <w:rFonts w:ascii="Times New Roman" w:hAnsi="Times New Roman" w:cs="Times New Roman"/>
                <w:color w:val="666666"/>
                <w:sz w:val="20"/>
                <w:szCs w:val="20"/>
              </w:rPr>
            </w:pPr>
            <w:r w:rsidRPr="005C3BDB">
              <w:rPr>
                <w:rFonts w:ascii="Times New Roman" w:hAnsi="Times New Roman" w:cs="Times New Roman"/>
                <w:color w:val="666666"/>
                <w:sz w:val="20"/>
                <w:szCs w:val="20"/>
              </w:rPr>
              <w:t>體檢報告判讀解說</w:t>
            </w:r>
          </w:p>
        </w:tc>
        <w:tc>
          <w:tcPr>
            <w:tcW w:w="2044" w:type="pct"/>
            <w:tcBorders>
              <w:top w:val="outset" w:sz="6" w:space="0" w:color="809E36"/>
              <w:left w:val="outset" w:sz="6" w:space="0" w:color="809E36"/>
              <w:bottom w:val="outset" w:sz="6" w:space="0" w:color="809E36"/>
              <w:right w:val="outset" w:sz="6" w:space="0" w:color="809E36"/>
            </w:tcBorders>
            <w:shd w:val="clear" w:color="auto" w:fill="FFFFFF"/>
            <w:vAlign w:val="center"/>
            <w:hideMark/>
          </w:tcPr>
          <w:p w:rsidR="005E29E7" w:rsidRPr="005C3BDB" w:rsidRDefault="005E29E7" w:rsidP="005E29E7">
            <w:pPr>
              <w:spacing w:line="240" w:lineRule="atLeast"/>
              <w:rPr>
                <w:rFonts w:ascii="Times New Roman" w:hAnsi="Times New Roman" w:cs="Times New Roman"/>
                <w:color w:val="666666"/>
                <w:sz w:val="20"/>
                <w:szCs w:val="20"/>
              </w:rPr>
            </w:pPr>
            <w:r w:rsidRPr="005C3BDB">
              <w:rPr>
                <w:rFonts w:ascii="Times New Roman" w:hAnsi="Times New Roman" w:cs="Times New Roman"/>
                <w:color w:val="666666"/>
                <w:sz w:val="20"/>
                <w:szCs w:val="20"/>
              </w:rPr>
              <w:t>護理人員提供專業諮詢</w:t>
            </w:r>
            <w:bookmarkStart w:id="0" w:name="_GoBack"/>
            <w:bookmarkEnd w:id="0"/>
          </w:p>
        </w:tc>
      </w:tr>
    </w:tbl>
    <w:p w:rsidR="00B35E5D" w:rsidRDefault="00B35E5D" w:rsidP="005E29E7">
      <w:pPr>
        <w:shd w:val="clear" w:color="auto" w:fill="FFFFFF"/>
        <w:spacing w:line="240" w:lineRule="atLeast"/>
        <w:jc w:val="right"/>
        <w:rPr>
          <w:rFonts w:ascii="微軟正黑體 Light" w:eastAsia="微軟正黑體 Light" w:hAnsi="微軟正黑體 Light" w:cs="微軟正黑體 Light"/>
          <w:b/>
          <w:sz w:val="36"/>
          <w:szCs w:val="36"/>
        </w:rPr>
      </w:pPr>
    </w:p>
    <w:sectPr w:rsidR="00B35E5D" w:rsidSect="0008720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4340" w:rsidRDefault="00024340" w:rsidP="00EE51A0">
      <w:r>
        <w:separator/>
      </w:r>
    </w:p>
  </w:endnote>
  <w:endnote w:type="continuationSeparator" w:id="0">
    <w:p w:rsidR="00024340" w:rsidRDefault="00024340" w:rsidP="00EE51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軟正黑體 Light">
    <w:panose1 w:val="020B0304030504040204"/>
    <w:charset w:val="88"/>
    <w:family w:val="swiss"/>
    <w:pitch w:val="variable"/>
    <w:sig w:usb0="A0000AEF" w:usb1="29CFFCFB" w:usb2="00000016" w:usb3="00000000" w:csb0="003E01BF" w:csb1="00000000"/>
  </w:font>
  <w:font w:name="璅蹱扑擃�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4340" w:rsidRDefault="00024340" w:rsidP="00EE51A0">
      <w:r>
        <w:separator/>
      </w:r>
    </w:p>
  </w:footnote>
  <w:footnote w:type="continuationSeparator" w:id="0">
    <w:p w:rsidR="00024340" w:rsidRDefault="00024340" w:rsidP="00EE51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1661E"/>
    <w:multiLevelType w:val="multilevel"/>
    <w:tmpl w:val="99A49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2BB6417"/>
    <w:multiLevelType w:val="hybridMultilevel"/>
    <w:tmpl w:val="B57A8B54"/>
    <w:lvl w:ilvl="0" w:tplc="0BD401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3AD9555A"/>
    <w:multiLevelType w:val="multilevel"/>
    <w:tmpl w:val="5B8A31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39A"/>
    <w:rsid w:val="000122F4"/>
    <w:rsid w:val="00024340"/>
    <w:rsid w:val="00087202"/>
    <w:rsid w:val="000C14D6"/>
    <w:rsid w:val="000F6C90"/>
    <w:rsid w:val="00175A6E"/>
    <w:rsid w:val="00275A84"/>
    <w:rsid w:val="003078D2"/>
    <w:rsid w:val="003956AE"/>
    <w:rsid w:val="003D17D2"/>
    <w:rsid w:val="00430462"/>
    <w:rsid w:val="004771E5"/>
    <w:rsid w:val="004E2213"/>
    <w:rsid w:val="00515BD8"/>
    <w:rsid w:val="0052698C"/>
    <w:rsid w:val="005A739A"/>
    <w:rsid w:val="005C3BDB"/>
    <w:rsid w:val="005C7977"/>
    <w:rsid w:val="005E29E7"/>
    <w:rsid w:val="006B7624"/>
    <w:rsid w:val="006D3898"/>
    <w:rsid w:val="00755468"/>
    <w:rsid w:val="0076030B"/>
    <w:rsid w:val="009015B6"/>
    <w:rsid w:val="00A07843"/>
    <w:rsid w:val="00AE41C2"/>
    <w:rsid w:val="00B35E5D"/>
    <w:rsid w:val="00B91180"/>
    <w:rsid w:val="00C57971"/>
    <w:rsid w:val="00CE7763"/>
    <w:rsid w:val="00D32972"/>
    <w:rsid w:val="00E72FEB"/>
    <w:rsid w:val="00EE51A0"/>
    <w:rsid w:val="00EF06B7"/>
    <w:rsid w:val="00F37799"/>
    <w:rsid w:val="00F94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5E5D"/>
    <w:rPr>
      <w:rFonts w:ascii="新細明體" w:eastAsia="新細明體" w:hAnsi="新細明體" w:cs="新細明體"/>
      <w:kern w:val="0"/>
      <w:szCs w:val="24"/>
    </w:rPr>
  </w:style>
  <w:style w:type="paragraph" w:styleId="3">
    <w:name w:val="heading 3"/>
    <w:basedOn w:val="a"/>
    <w:link w:val="30"/>
    <w:uiPriority w:val="9"/>
    <w:qFormat/>
    <w:rsid w:val="003078D2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515BD8"/>
    <w:rPr>
      <w:i/>
      <w:iCs/>
    </w:rPr>
  </w:style>
  <w:style w:type="paragraph" w:styleId="a4">
    <w:name w:val="List Paragraph"/>
    <w:basedOn w:val="a"/>
    <w:uiPriority w:val="34"/>
    <w:qFormat/>
    <w:rsid w:val="00C57971"/>
    <w:pPr>
      <w:ind w:leftChars="200" w:left="480"/>
    </w:pPr>
  </w:style>
  <w:style w:type="character" w:styleId="a5">
    <w:name w:val="Placeholder Text"/>
    <w:basedOn w:val="a0"/>
    <w:uiPriority w:val="99"/>
    <w:semiHidden/>
    <w:rsid w:val="00C57971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C579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C57971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EE51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EE51A0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EE51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EE51A0"/>
    <w:rPr>
      <w:sz w:val="20"/>
      <w:szCs w:val="20"/>
    </w:rPr>
  </w:style>
  <w:style w:type="character" w:customStyle="1" w:styleId="30">
    <w:name w:val="標題 3 字元"/>
    <w:basedOn w:val="a0"/>
    <w:link w:val="3"/>
    <w:uiPriority w:val="9"/>
    <w:rsid w:val="003078D2"/>
    <w:rPr>
      <w:rFonts w:ascii="新細明體" w:eastAsia="新細明體" w:hAnsi="新細明體" w:cs="新細明體"/>
      <w:b/>
      <w:bCs/>
      <w:kern w:val="0"/>
      <w:sz w:val="27"/>
      <w:szCs w:val="27"/>
    </w:rPr>
  </w:style>
  <w:style w:type="paragraph" w:styleId="Web">
    <w:name w:val="Normal (Web)"/>
    <w:basedOn w:val="a"/>
    <w:uiPriority w:val="99"/>
    <w:unhideWhenUsed/>
    <w:rsid w:val="003078D2"/>
    <w:pPr>
      <w:spacing w:before="100" w:beforeAutospacing="1" w:after="100" w:afterAutospacing="1"/>
    </w:pPr>
  </w:style>
  <w:style w:type="character" w:customStyle="1" w:styleId="tabletitlenunber">
    <w:name w:val="tabletitle_nunber"/>
    <w:basedOn w:val="a0"/>
    <w:rsid w:val="005C3BDB"/>
  </w:style>
  <w:style w:type="character" w:customStyle="1" w:styleId="subtitleedu">
    <w:name w:val="subtitleedu"/>
    <w:basedOn w:val="a0"/>
    <w:rsid w:val="005C3BDB"/>
  </w:style>
  <w:style w:type="character" w:customStyle="1" w:styleId="apple-converted-space">
    <w:name w:val="apple-converted-space"/>
    <w:basedOn w:val="a0"/>
    <w:rsid w:val="005C3BDB"/>
  </w:style>
  <w:style w:type="character" w:customStyle="1" w:styleId="tabletitlesub">
    <w:name w:val="tabletitle_sub"/>
    <w:basedOn w:val="a0"/>
    <w:rsid w:val="005C3BDB"/>
  </w:style>
  <w:style w:type="character" w:customStyle="1" w:styleId="treeover">
    <w:name w:val="tree_over"/>
    <w:basedOn w:val="a0"/>
    <w:rsid w:val="00B35E5D"/>
  </w:style>
  <w:style w:type="character" w:customStyle="1" w:styleId="style1">
    <w:name w:val="style1"/>
    <w:basedOn w:val="a0"/>
    <w:rsid w:val="00B35E5D"/>
  </w:style>
  <w:style w:type="character" w:styleId="ac">
    <w:name w:val="Strong"/>
    <w:basedOn w:val="a0"/>
    <w:uiPriority w:val="22"/>
    <w:qFormat/>
    <w:rsid w:val="00B35E5D"/>
    <w:rPr>
      <w:b/>
      <w:bCs/>
    </w:rPr>
  </w:style>
  <w:style w:type="character" w:styleId="ad">
    <w:name w:val="Hyperlink"/>
    <w:basedOn w:val="a0"/>
    <w:uiPriority w:val="99"/>
    <w:semiHidden/>
    <w:unhideWhenUsed/>
    <w:rsid w:val="00B35E5D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B35E5D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5E5D"/>
    <w:rPr>
      <w:rFonts w:ascii="新細明體" w:eastAsia="新細明體" w:hAnsi="新細明體" w:cs="新細明體"/>
      <w:kern w:val="0"/>
      <w:szCs w:val="24"/>
    </w:rPr>
  </w:style>
  <w:style w:type="paragraph" w:styleId="3">
    <w:name w:val="heading 3"/>
    <w:basedOn w:val="a"/>
    <w:link w:val="30"/>
    <w:uiPriority w:val="9"/>
    <w:qFormat/>
    <w:rsid w:val="003078D2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515BD8"/>
    <w:rPr>
      <w:i/>
      <w:iCs/>
    </w:rPr>
  </w:style>
  <w:style w:type="paragraph" w:styleId="a4">
    <w:name w:val="List Paragraph"/>
    <w:basedOn w:val="a"/>
    <w:uiPriority w:val="34"/>
    <w:qFormat/>
    <w:rsid w:val="00C57971"/>
    <w:pPr>
      <w:ind w:leftChars="200" w:left="480"/>
    </w:pPr>
  </w:style>
  <w:style w:type="character" w:styleId="a5">
    <w:name w:val="Placeholder Text"/>
    <w:basedOn w:val="a0"/>
    <w:uiPriority w:val="99"/>
    <w:semiHidden/>
    <w:rsid w:val="00C57971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C579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C57971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EE51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EE51A0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EE51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EE51A0"/>
    <w:rPr>
      <w:sz w:val="20"/>
      <w:szCs w:val="20"/>
    </w:rPr>
  </w:style>
  <w:style w:type="character" w:customStyle="1" w:styleId="30">
    <w:name w:val="標題 3 字元"/>
    <w:basedOn w:val="a0"/>
    <w:link w:val="3"/>
    <w:uiPriority w:val="9"/>
    <w:rsid w:val="003078D2"/>
    <w:rPr>
      <w:rFonts w:ascii="新細明體" w:eastAsia="新細明體" w:hAnsi="新細明體" w:cs="新細明體"/>
      <w:b/>
      <w:bCs/>
      <w:kern w:val="0"/>
      <w:sz w:val="27"/>
      <w:szCs w:val="27"/>
    </w:rPr>
  </w:style>
  <w:style w:type="paragraph" w:styleId="Web">
    <w:name w:val="Normal (Web)"/>
    <w:basedOn w:val="a"/>
    <w:uiPriority w:val="99"/>
    <w:unhideWhenUsed/>
    <w:rsid w:val="003078D2"/>
    <w:pPr>
      <w:spacing w:before="100" w:beforeAutospacing="1" w:after="100" w:afterAutospacing="1"/>
    </w:pPr>
  </w:style>
  <w:style w:type="character" w:customStyle="1" w:styleId="tabletitlenunber">
    <w:name w:val="tabletitle_nunber"/>
    <w:basedOn w:val="a0"/>
    <w:rsid w:val="005C3BDB"/>
  </w:style>
  <w:style w:type="character" w:customStyle="1" w:styleId="subtitleedu">
    <w:name w:val="subtitleedu"/>
    <w:basedOn w:val="a0"/>
    <w:rsid w:val="005C3BDB"/>
  </w:style>
  <w:style w:type="character" w:customStyle="1" w:styleId="apple-converted-space">
    <w:name w:val="apple-converted-space"/>
    <w:basedOn w:val="a0"/>
    <w:rsid w:val="005C3BDB"/>
  </w:style>
  <w:style w:type="character" w:customStyle="1" w:styleId="tabletitlesub">
    <w:name w:val="tabletitle_sub"/>
    <w:basedOn w:val="a0"/>
    <w:rsid w:val="005C3BDB"/>
  </w:style>
  <w:style w:type="character" w:customStyle="1" w:styleId="treeover">
    <w:name w:val="tree_over"/>
    <w:basedOn w:val="a0"/>
    <w:rsid w:val="00B35E5D"/>
  </w:style>
  <w:style w:type="character" w:customStyle="1" w:styleId="style1">
    <w:name w:val="style1"/>
    <w:basedOn w:val="a0"/>
    <w:rsid w:val="00B35E5D"/>
  </w:style>
  <w:style w:type="character" w:styleId="ac">
    <w:name w:val="Strong"/>
    <w:basedOn w:val="a0"/>
    <w:uiPriority w:val="22"/>
    <w:qFormat/>
    <w:rsid w:val="00B35E5D"/>
    <w:rPr>
      <w:b/>
      <w:bCs/>
    </w:rPr>
  </w:style>
  <w:style w:type="character" w:styleId="ad">
    <w:name w:val="Hyperlink"/>
    <w:basedOn w:val="a0"/>
    <w:uiPriority w:val="99"/>
    <w:semiHidden/>
    <w:unhideWhenUsed/>
    <w:rsid w:val="00B35E5D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B35E5D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38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83</Words>
  <Characters>479</Characters>
  <Application>Microsoft Office Word</Application>
  <DocSecurity>0</DocSecurity>
  <Lines>3</Lines>
  <Paragraphs>1</Paragraphs>
  <ScaleCrop>false</ScaleCrop>
  <Company>SYNNEX</Company>
  <LinksUpToDate>false</LinksUpToDate>
  <CharactersWithSpaces>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vivi</cp:lastModifiedBy>
  <cp:revision>4</cp:revision>
  <cp:lastPrinted>2015-07-03T10:10:00Z</cp:lastPrinted>
  <dcterms:created xsi:type="dcterms:W3CDTF">2015-07-09T07:39:00Z</dcterms:created>
  <dcterms:modified xsi:type="dcterms:W3CDTF">2015-07-09T08:00:00Z</dcterms:modified>
</cp:coreProperties>
</file>